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3B4AEC">
        <w:rPr>
          <w:rFonts w:ascii="Century Gothic" w:hAnsi="Century Gothic" w:cs="Tahoma"/>
          <w:i/>
          <w:sz w:val="28"/>
          <w:szCs w:val="36"/>
          <w:u w:val="single"/>
        </w:rPr>
        <w:t>Mon.12/10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3B4AEC">
        <w:rPr>
          <w:rFonts w:ascii="Century Gothic" w:hAnsi="Century Gothic" w:cs="Tahoma"/>
          <w:i/>
          <w:sz w:val="28"/>
          <w:szCs w:val="36"/>
          <w:u w:val="single"/>
        </w:rPr>
        <w:t>Mon.12/17</w:t>
      </w:r>
    </w:p>
    <w:p w:rsidR="00B0597A" w:rsidRPr="00B0597A" w:rsidRDefault="00B0597A" w:rsidP="007731F9">
      <w:pPr>
        <w:spacing w:before="240" w:line="240" w:lineRule="auto"/>
        <w:jc w:val="center"/>
        <w:rPr>
          <w:rFonts w:ascii="Century Gothic" w:hAnsi="Century Gothic"/>
          <w:b/>
          <w:sz w:val="2"/>
          <w:szCs w:val="20"/>
          <w:u w:val="single"/>
        </w:rPr>
      </w:pPr>
    </w:p>
    <w:p w:rsidR="007731F9" w:rsidRPr="007731F9" w:rsidRDefault="000E392B" w:rsidP="00B0597A">
      <w:pPr>
        <w:spacing w:before="240"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:rsidR="00115AA5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tbl>
      <w:tblPr>
        <w:tblStyle w:val="TableGrid"/>
        <w:tblpPr w:leftFromText="180" w:rightFromText="180" w:vertAnchor="page" w:horzAnchor="margin" w:tblpY="2821"/>
        <w:tblW w:w="10863" w:type="dxa"/>
        <w:tblLook w:val="04A0" w:firstRow="1" w:lastRow="0" w:firstColumn="1" w:lastColumn="0" w:noHBand="0" w:noVBand="1"/>
      </w:tblPr>
      <w:tblGrid>
        <w:gridCol w:w="1161"/>
        <w:gridCol w:w="7406"/>
        <w:gridCol w:w="2296"/>
      </w:tblGrid>
      <w:tr w:rsidR="00E66282" w:rsidTr="003B4AEC">
        <w:trPr>
          <w:trHeight w:val="646"/>
        </w:trPr>
        <w:tc>
          <w:tcPr>
            <w:tcW w:w="1161" w:type="dxa"/>
            <w:vAlign w:val="center"/>
          </w:tcPr>
          <w:p w:rsidR="00E66282" w:rsidRPr="00645D5B" w:rsidRDefault="00E66282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406" w:type="dxa"/>
            <w:vAlign w:val="center"/>
          </w:tcPr>
          <w:p w:rsidR="00E66282" w:rsidRPr="00645D5B" w:rsidRDefault="00E66282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296" w:type="dxa"/>
            <w:vAlign w:val="center"/>
          </w:tcPr>
          <w:p w:rsidR="00E66282" w:rsidRPr="00645D5B" w:rsidRDefault="00E66282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66282" w:rsidTr="003B4AEC">
        <w:trPr>
          <w:trHeight w:val="720"/>
        </w:trPr>
        <w:tc>
          <w:tcPr>
            <w:tcW w:w="1161" w:type="dxa"/>
            <w:vAlign w:val="center"/>
          </w:tcPr>
          <w:p w:rsidR="00E66282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EE1</w:t>
            </w:r>
          </w:p>
        </w:tc>
        <w:tc>
          <w:tcPr>
            <w:tcW w:w="7406" w:type="dxa"/>
            <w:vAlign w:val="center"/>
          </w:tcPr>
          <w:p w:rsidR="00E66282" w:rsidRPr="003B4AEC" w:rsidRDefault="00B0597A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 xml:space="preserve">Identify </w:t>
            </w:r>
            <w:proofErr w:type="spellStart"/>
            <w:r w:rsidR="003B4AEC" w:rsidRPr="003B4AEC">
              <w:rPr>
                <w:rFonts w:ascii="Century Gothic" w:hAnsi="Century Gothic"/>
                <w:sz w:val="32"/>
                <w:szCs w:val="28"/>
              </w:rPr>
              <w:t>polyhedra</w:t>
            </w:r>
            <w:proofErr w:type="spellEnd"/>
          </w:p>
        </w:tc>
        <w:tc>
          <w:tcPr>
            <w:tcW w:w="2296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3B4AEC">
        <w:trPr>
          <w:trHeight w:val="720"/>
        </w:trPr>
        <w:tc>
          <w:tcPr>
            <w:tcW w:w="1161" w:type="dxa"/>
            <w:vAlign w:val="center"/>
          </w:tcPr>
          <w:p w:rsidR="00E66282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EE2</w:t>
            </w:r>
          </w:p>
        </w:tc>
        <w:tc>
          <w:tcPr>
            <w:tcW w:w="7406" w:type="dxa"/>
            <w:vAlign w:val="center"/>
          </w:tcPr>
          <w:p w:rsidR="00E66282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Which figure is being described?</w:t>
            </w:r>
          </w:p>
        </w:tc>
        <w:tc>
          <w:tcPr>
            <w:tcW w:w="2296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3B4AEC">
        <w:trPr>
          <w:trHeight w:val="646"/>
        </w:trPr>
        <w:tc>
          <w:tcPr>
            <w:tcW w:w="1161" w:type="dxa"/>
            <w:vAlign w:val="center"/>
          </w:tcPr>
          <w:p w:rsidR="00E66282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EE3</w:t>
            </w:r>
          </w:p>
        </w:tc>
        <w:tc>
          <w:tcPr>
            <w:tcW w:w="7406" w:type="dxa"/>
            <w:vAlign w:val="center"/>
          </w:tcPr>
          <w:p w:rsidR="00E66282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Nets of three-dimensional figures</w:t>
            </w:r>
          </w:p>
        </w:tc>
        <w:tc>
          <w:tcPr>
            <w:tcW w:w="2296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3B4AEC">
        <w:trPr>
          <w:trHeight w:val="646"/>
        </w:trPr>
        <w:tc>
          <w:tcPr>
            <w:tcW w:w="1161" w:type="dxa"/>
            <w:vAlign w:val="center"/>
          </w:tcPr>
          <w:p w:rsidR="00E66282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FF14</w:t>
            </w:r>
          </w:p>
        </w:tc>
        <w:tc>
          <w:tcPr>
            <w:tcW w:w="7406" w:type="dxa"/>
            <w:vAlign w:val="center"/>
          </w:tcPr>
          <w:p w:rsidR="00E66282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Volume of cubes and rectangular prisms</w:t>
            </w:r>
          </w:p>
        </w:tc>
        <w:tc>
          <w:tcPr>
            <w:tcW w:w="2296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3B4AEC">
        <w:trPr>
          <w:trHeight w:val="646"/>
        </w:trPr>
        <w:tc>
          <w:tcPr>
            <w:tcW w:w="1161" w:type="dxa"/>
            <w:vAlign w:val="center"/>
          </w:tcPr>
          <w:p w:rsidR="00E66282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FF15</w:t>
            </w:r>
          </w:p>
        </w:tc>
        <w:tc>
          <w:tcPr>
            <w:tcW w:w="7406" w:type="dxa"/>
            <w:vAlign w:val="center"/>
          </w:tcPr>
          <w:p w:rsidR="00E66282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Surface area of cubes and rectangular prisms</w:t>
            </w:r>
          </w:p>
        </w:tc>
        <w:tc>
          <w:tcPr>
            <w:tcW w:w="2296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Default="00E66282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B0597A" w:rsidRDefault="00B0597A" w:rsidP="003B4AEC">
      <w:pPr>
        <w:spacing w:line="240" w:lineRule="auto"/>
        <w:rPr>
          <w:rFonts w:ascii="Century Gothic" w:hAnsi="Century Gothic"/>
          <w:sz w:val="24"/>
          <w:szCs w:val="20"/>
        </w:rPr>
      </w:pPr>
    </w:p>
    <w:p w:rsidR="00B0597A" w:rsidRDefault="00B0597A" w:rsidP="00E6628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</w:p>
    <w:p w:rsidR="00E66282" w:rsidRDefault="00E66282" w:rsidP="00E6628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49EBEFB" wp14:editId="29116A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 w:rsidR="003B4AEC">
        <w:rPr>
          <w:rFonts w:ascii="Century Gothic" w:hAnsi="Century Gothic" w:cs="Tahoma"/>
          <w:i/>
          <w:sz w:val="28"/>
          <w:szCs w:val="36"/>
          <w:u w:val="single"/>
        </w:rPr>
        <w:t>Mon.12/10</w:t>
      </w:r>
    </w:p>
    <w:p w:rsidR="00E66282" w:rsidRPr="00645D5B" w:rsidRDefault="00E66282" w:rsidP="00E66282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3B4AEC">
        <w:rPr>
          <w:rFonts w:ascii="Century Gothic" w:hAnsi="Century Gothic" w:cs="Tahoma"/>
          <w:i/>
          <w:sz w:val="28"/>
          <w:szCs w:val="36"/>
          <w:u w:val="single"/>
        </w:rPr>
        <w:t>Mon.12/17</w:t>
      </w:r>
    </w:p>
    <w:p w:rsidR="00B0597A" w:rsidRPr="003B4AEC" w:rsidRDefault="00B0597A" w:rsidP="00B0597A">
      <w:pPr>
        <w:spacing w:before="120" w:line="240" w:lineRule="auto"/>
        <w:jc w:val="center"/>
        <w:rPr>
          <w:rFonts w:ascii="Century Gothic" w:hAnsi="Century Gothic"/>
          <w:b/>
          <w:sz w:val="18"/>
          <w:szCs w:val="20"/>
          <w:u w:val="single"/>
        </w:rPr>
      </w:pPr>
    </w:p>
    <w:p w:rsidR="00E66282" w:rsidRPr="007731F9" w:rsidRDefault="00E66282" w:rsidP="00B0597A">
      <w:pPr>
        <w:spacing w:before="120"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E66282" w:rsidRDefault="00E66282" w:rsidP="00E66282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10354"/>
        <w:tblW w:w="10863" w:type="dxa"/>
        <w:tblLook w:val="04A0" w:firstRow="1" w:lastRow="0" w:firstColumn="1" w:lastColumn="0" w:noHBand="0" w:noVBand="1"/>
      </w:tblPr>
      <w:tblGrid>
        <w:gridCol w:w="1161"/>
        <w:gridCol w:w="7406"/>
        <w:gridCol w:w="2296"/>
      </w:tblGrid>
      <w:tr w:rsidR="003B4AEC" w:rsidTr="003B4AEC">
        <w:trPr>
          <w:trHeight w:val="646"/>
        </w:trPr>
        <w:tc>
          <w:tcPr>
            <w:tcW w:w="1161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406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296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3B4AEC" w:rsidTr="003B4AEC">
        <w:trPr>
          <w:trHeight w:val="720"/>
        </w:trPr>
        <w:tc>
          <w:tcPr>
            <w:tcW w:w="1161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EE1</w:t>
            </w:r>
          </w:p>
        </w:tc>
        <w:tc>
          <w:tcPr>
            <w:tcW w:w="7406" w:type="dxa"/>
            <w:vAlign w:val="center"/>
          </w:tcPr>
          <w:p w:rsidR="003B4AEC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 xml:space="preserve">Identify </w:t>
            </w:r>
            <w:proofErr w:type="spellStart"/>
            <w:r w:rsidRPr="003B4AEC">
              <w:rPr>
                <w:rFonts w:ascii="Century Gothic" w:hAnsi="Century Gothic"/>
                <w:sz w:val="32"/>
                <w:szCs w:val="28"/>
              </w:rPr>
              <w:t>polyhedra</w:t>
            </w:r>
            <w:proofErr w:type="spellEnd"/>
          </w:p>
        </w:tc>
        <w:tc>
          <w:tcPr>
            <w:tcW w:w="2296" w:type="dxa"/>
          </w:tcPr>
          <w:p w:rsidR="003B4AEC" w:rsidRPr="00645D5B" w:rsidRDefault="003B4AEC" w:rsidP="003B4A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4AEC" w:rsidTr="003B4AEC">
        <w:trPr>
          <w:trHeight w:val="720"/>
        </w:trPr>
        <w:tc>
          <w:tcPr>
            <w:tcW w:w="1161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EE2</w:t>
            </w:r>
          </w:p>
        </w:tc>
        <w:tc>
          <w:tcPr>
            <w:tcW w:w="7406" w:type="dxa"/>
            <w:vAlign w:val="center"/>
          </w:tcPr>
          <w:p w:rsidR="003B4AEC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Which figure is being described?</w:t>
            </w:r>
          </w:p>
        </w:tc>
        <w:tc>
          <w:tcPr>
            <w:tcW w:w="2296" w:type="dxa"/>
          </w:tcPr>
          <w:p w:rsidR="003B4AEC" w:rsidRPr="00645D5B" w:rsidRDefault="003B4AEC" w:rsidP="003B4A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4AEC" w:rsidTr="003B4AEC">
        <w:trPr>
          <w:trHeight w:val="646"/>
        </w:trPr>
        <w:tc>
          <w:tcPr>
            <w:tcW w:w="1161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EE3</w:t>
            </w:r>
          </w:p>
        </w:tc>
        <w:tc>
          <w:tcPr>
            <w:tcW w:w="7406" w:type="dxa"/>
            <w:vAlign w:val="center"/>
          </w:tcPr>
          <w:p w:rsidR="003B4AEC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Nets of three-dimensional fig</w:t>
            </w:r>
            <w:bookmarkStart w:id="0" w:name="_GoBack"/>
            <w:bookmarkEnd w:id="0"/>
            <w:r w:rsidRPr="003B4AEC">
              <w:rPr>
                <w:rFonts w:ascii="Century Gothic" w:hAnsi="Century Gothic"/>
                <w:sz w:val="32"/>
                <w:szCs w:val="28"/>
              </w:rPr>
              <w:t>ures</w:t>
            </w:r>
          </w:p>
        </w:tc>
        <w:tc>
          <w:tcPr>
            <w:tcW w:w="2296" w:type="dxa"/>
          </w:tcPr>
          <w:p w:rsidR="003B4AEC" w:rsidRPr="00645D5B" w:rsidRDefault="003B4AEC" w:rsidP="003B4A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4AEC" w:rsidTr="003B4AEC">
        <w:trPr>
          <w:trHeight w:val="646"/>
        </w:trPr>
        <w:tc>
          <w:tcPr>
            <w:tcW w:w="1161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FF14</w:t>
            </w:r>
          </w:p>
        </w:tc>
        <w:tc>
          <w:tcPr>
            <w:tcW w:w="7406" w:type="dxa"/>
            <w:vAlign w:val="center"/>
          </w:tcPr>
          <w:p w:rsidR="003B4AEC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Volume of cubes and rectangular prisms</w:t>
            </w:r>
          </w:p>
        </w:tc>
        <w:tc>
          <w:tcPr>
            <w:tcW w:w="2296" w:type="dxa"/>
          </w:tcPr>
          <w:p w:rsidR="003B4AEC" w:rsidRPr="00645D5B" w:rsidRDefault="003B4AEC" w:rsidP="003B4A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4AEC" w:rsidTr="003B4AEC">
        <w:trPr>
          <w:trHeight w:val="646"/>
        </w:trPr>
        <w:tc>
          <w:tcPr>
            <w:tcW w:w="1161" w:type="dxa"/>
            <w:vAlign w:val="center"/>
          </w:tcPr>
          <w:p w:rsidR="003B4AEC" w:rsidRPr="00645D5B" w:rsidRDefault="003B4AEC" w:rsidP="003B4AE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FF15</w:t>
            </w:r>
          </w:p>
        </w:tc>
        <w:tc>
          <w:tcPr>
            <w:tcW w:w="7406" w:type="dxa"/>
            <w:vAlign w:val="center"/>
          </w:tcPr>
          <w:p w:rsidR="003B4AEC" w:rsidRPr="003B4AEC" w:rsidRDefault="003B4AEC" w:rsidP="003B4AEC">
            <w:pPr>
              <w:rPr>
                <w:rFonts w:ascii="Century Gothic" w:hAnsi="Century Gothic"/>
                <w:sz w:val="32"/>
                <w:szCs w:val="28"/>
              </w:rPr>
            </w:pPr>
            <w:r w:rsidRPr="003B4AEC">
              <w:rPr>
                <w:rFonts w:ascii="Century Gothic" w:hAnsi="Century Gothic"/>
                <w:sz w:val="32"/>
                <w:szCs w:val="28"/>
              </w:rPr>
              <w:t>Surface area of cubes and rectangular prisms</w:t>
            </w:r>
          </w:p>
        </w:tc>
        <w:tc>
          <w:tcPr>
            <w:tcW w:w="2296" w:type="dxa"/>
          </w:tcPr>
          <w:p w:rsidR="003B4AEC" w:rsidRPr="00645D5B" w:rsidRDefault="003B4AEC" w:rsidP="003B4AE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Pr="007731F9" w:rsidRDefault="00E66282" w:rsidP="009C30C9">
      <w:pPr>
        <w:spacing w:line="240" w:lineRule="auto"/>
        <w:rPr>
          <w:rFonts w:ascii="Century Gothic" w:hAnsi="Century Gothic"/>
          <w:sz w:val="24"/>
          <w:szCs w:val="20"/>
        </w:rPr>
      </w:pPr>
    </w:p>
    <w:sectPr w:rsidR="00E66282" w:rsidRPr="007731F9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B4AEC"/>
    <w:rsid w:val="003C3E45"/>
    <w:rsid w:val="00492FF1"/>
    <w:rsid w:val="004C7422"/>
    <w:rsid w:val="00503583"/>
    <w:rsid w:val="005667D1"/>
    <w:rsid w:val="005748FD"/>
    <w:rsid w:val="00645D5B"/>
    <w:rsid w:val="007731F9"/>
    <w:rsid w:val="00913378"/>
    <w:rsid w:val="009C30C9"/>
    <w:rsid w:val="00A55DDD"/>
    <w:rsid w:val="00B0597A"/>
    <w:rsid w:val="00B651CE"/>
    <w:rsid w:val="00B67037"/>
    <w:rsid w:val="00BD0FA1"/>
    <w:rsid w:val="00C048EC"/>
    <w:rsid w:val="00CF5C79"/>
    <w:rsid w:val="00E20B49"/>
    <w:rsid w:val="00E40FBC"/>
    <w:rsid w:val="00E66282"/>
    <w:rsid w:val="00E9156F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76BA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2</cp:revision>
  <cp:lastPrinted>2018-10-29T13:48:00Z</cp:lastPrinted>
  <dcterms:created xsi:type="dcterms:W3CDTF">2018-12-10T20:10:00Z</dcterms:created>
  <dcterms:modified xsi:type="dcterms:W3CDTF">2018-12-10T20:10:00Z</dcterms:modified>
</cp:coreProperties>
</file>